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10"/>
          <w:szCs w:val="1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新疆政法学院办公用品申购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单</w:t>
      </w:r>
    </w:p>
    <w:tbl>
      <w:tblPr>
        <w:tblStyle w:val="2"/>
        <w:tblW w:w="524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897"/>
        <w:gridCol w:w="166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申购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b w:val="0"/>
                <w:bCs/>
                <w:sz w:val="28"/>
                <w:szCs w:val="28"/>
                <w:lang w:val="en-US" w:eastAsia="zh-CN"/>
              </w:rPr>
              <w:t>经 办 人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电  话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sz w:val="28"/>
                <w:szCs w:val="28"/>
                <w:lang w:val="en-US" w:eastAsia="zh-CN"/>
              </w:rPr>
              <w:t>年度预算总额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预算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余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额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购置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办公用品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名称、数量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可根据需求另附页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用品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名称/型号/配置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sz w:val="28"/>
                <w:szCs w:val="28"/>
                <w:lang w:val="en-US" w:eastAsia="zh-CN"/>
              </w:rPr>
              <w:t>采购依据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分管校领导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负责人：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办理结果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701" w:right="1587" w:bottom="1644" w:left="1644" w:header="1021" w:footer="1701" w:gutter="0"/>
      <w:pgNumType w:fmt="numberInDash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1AE7"/>
    <w:rsid w:val="1AE45E1B"/>
    <w:rsid w:val="263B673C"/>
    <w:rsid w:val="6467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224</Characters>
  <Lines>0</Lines>
  <Paragraphs>0</Paragraphs>
  <TotalTime>362</TotalTime>
  <ScaleCrop>false</ScaleCrop>
  <LinksUpToDate>false</LinksUpToDate>
  <CharactersWithSpaces>370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2021-11-02T08:55:00Z</dcterms:created>
  <dc:creator>萌狼</dc:creator>
  <cp:lastModifiedBy>萌狼</cp:lastModifiedBy>
  <cp:lastPrinted>2022-04-07T05:29:00Z</cp:lastPrinted>
  <dcterms:modified xsi:type="dcterms:W3CDTF">2022-04-11T08:34:06Z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BA7F827C91754039AAC19A7C9FF90BB3</vt:lpwstr>
  </property>
</Properties>
</file>